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 and Evaluation Record</w:t>
      </w:r>
    </w:p>
    <w:p>
      <w:r>
        <w:rPr>
          <w:sz w:val="16"/>
        </w:rPr>
        <w:t>Template 05 | Page 1 of 2 | Edition 1.1 October 2026</w:t>
      </w:r>
    </w:p>
    <w:p>
      <w:r>
        <w:t>Use page one for each test case and page two for the overall evaluation. Include normal cases, edge cases, and failures.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Case identity and type</w:t>
      </w:r>
    </w:p>
    <w:p>
      <w:pPr>
        <w:spacing w:after="40"/>
      </w:pPr>
      <w:r>
        <w:rPr>
          <w:color w:val="536579"/>
          <w:sz w:val="17"/>
        </w:rPr>
        <w:t>Test ID, solution/version, test date, tester, normal/edge/failure type, and severity.</w:t>
      </w:r>
    </w:p>
    <w:p>
      <w:pPr>
        <w:spacing w:after="292"/>
      </w:pPr>
      <w:sdt>
        <w:sdtPr>
          <w:alias w:val="Test_and_Evaluation_1_0"/>
          <w:tag w:val="Test_and_Evaluation_1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Input and starting conditions</w:t>
      </w:r>
    </w:p>
    <w:p>
      <w:pPr>
        <w:spacing w:after="40"/>
      </w:pPr>
      <w:r>
        <w:rPr>
          <w:color w:val="536579"/>
          <w:sz w:val="17"/>
        </w:rPr>
        <w:t>Describe exact data, prerequisites, source files, and the state before running.</w:t>
      </w:r>
    </w:p>
    <w:p>
      <w:pPr>
        <w:spacing w:after="334"/>
      </w:pPr>
      <w:sdt>
        <w:sdtPr>
          <w:alias w:val="Test_and_Evaluation_1_1"/>
          <w:tag w:val="Test_and_Evaluation_1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Expected result and pass rule</w:t>
      </w:r>
    </w:p>
    <w:p>
      <w:pPr>
        <w:spacing w:after="40"/>
      </w:pPr>
      <w:r>
        <w:rPr>
          <w:color w:val="536579"/>
          <w:sz w:val="17"/>
        </w:rPr>
        <w:t>Define the correct output or safe failure and the measurable acceptance criterion.</w:t>
      </w:r>
    </w:p>
    <w:p>
      <w:pPr>
        <w:spacing w:after="334"/>
      </w:pPr>
      <w:sdt>
        <w:sdtPr>
          <w:alias w:val="Test_and_Evaluation_1_2"/>
          <w:tag w:val="Test_and_Evaluation_1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Observed result and evidence</w:t>
      </w:r>
    </w:p>
    <w:p>
      <w:pPr>
        <w:spacing w:after="40"/>
      </w:pPr>
      <w:r>
        <w:rPr>
          <w:color w:val="536579"/>
          <w:sz w:val="17"/>
        </w:rPr>
        <w:t>Record actual output, screenshot/file reference, timings, and any error.</w:t>
      </w:r>
    </w:p>
    <w:p>
      <w:pPr>
        <w:spacing w:after="362"/>
      </w:pPr>
      <w:sdt>
        <w:sdtPr>
          <w:alias w:val="Test_and_Evaluation_1_3"/>
          <w:tag w:val="Test_and_Evaluation_1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Outcome and correction</w:t>
      </w:r>
    </w:p>
    <w:p>
      <w:pPr>
        <w:spacing w:after="40"/>
      </w:pPr>
      <w:r>
        <w:rPr>
          <w:color w:val="536579"/>
          <w:sz w:val="17"/>
        </w:rPr>
        <w:t>Pass / fail / blocked. Record the issue, owner, corrective action, and target date.</w:t>
      </w:r>
    </w:p>
    <w:p>
      <w:pPr>
        <w:spacing w:after="334"/>
      </w:pPr>
      <w:sdt>
        <w:sdtPr>
          <w:alias w:val="Test_and_Evaluation_1_4"/>
          <w:tag w:val="Test_and_Evaluation_1_4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Retest</w:t>
      </w:r>
    </w:p>
    <w:p>
      <w:pPr>
        <w:spacing w:after="40"/>
      </w:pPr>
      <w:r>
        <w:rPr>
          <w:color w:val="536579"/>
          <w:sz w:val="17"/>
        </w:rPr>
        <w:t>Record new version, retest date, result, reviewer, and residual risk.</w:t>
      </w:r>
    </w:p>
    <w:p>
      <w:pPr>
        <w:spacing w:after="320"/>
      </w:pPr>
      <w:sdt>
        <w:sdtPr>
          <w:alias w:val="Test_and_Evaluation_1_5"/>
          <w:tag w:val="Test_and_Evaluation_1_5"/>
        </w:sdtPr>
        <w:sdtContent>
          <w:r>
            <w:rPr>
              <w:color w:val="536579"/>
            </w:rPr>
            <w:t>[Enter your response here]</w:t>
          </w:r>
        </w:sdtContent>
      </w:sdt>
    </w:p>
    <w:p>
      <w:r>
        <w:br w:type="page"/>
      </w:r>
    </w:p>
    <w:p>
      <w:pPr>
        <w:pStyle w:val="Title"/>
      </w:pPr>
      <w:r>
        <w:t>Test and Evaluation Record</w:t>
      </w:r>
    </w:p>
    <w:p>
      <w:r>
        <w:rPr>
          <w:sz w:val="16"/>
        </w:rPr>
        <w:t>Template 05 | Page 2 of 2 | Edition 1.1 October 2026</w:t>
      </w:r>
    </w:p>
    <w:p>
      <w:r>
        <w:t>Use page one for each test case and page two for the overall evaluation. Include normal cases, edge cases, and failures.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Evaluation set and baseline</w:t>
      </w:r>
    </w:p>
    <w:p>
      <w:pPr>
        <w:spacing w:after="40"/>
      </w:pPr>
      <w:r>
        <w:rPr>
          <w:color w:val="536579"/>
          <w:sz w:val="17"/>
        </w:rPr>
        <w:t>Record case IDs, sample size, representative and edge-case coverage, and comparison method.</w:t>
      </w:r>
    </w:p>
    <w:p>
      <w:pPr>
        <w:spacing w:after="334"/>
      </w:pPr>
      <w:sdt>
        <w:sdtPr>
          <w:alias w:val="Test_and_Evaluation_2_0"/>
          <w:tag w:val="Test_and_Evaluation_2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Results and error analysis</w:t>
      </w:r>
    </w:p>
    <w:p>
      <w:pPr>
        <w:spacing w:after="40"/>
      </w:pPr>
      <w:r>
        <w:rPr>
          <w:color w:val="536579"/>
          <w:sz w:val="17"/>
        </w:rPr>
        <w:t>Record passed/failed/blocked counts, accuracy if relevant, and important error types.</w:t>
      </w:r>
    </w:p>
    <w:p>
      <w:pPr>
        <w:spacing w:after="348"/>
      </w:pPr>
      <w:sdt>
        <w:sdtPr>
          <w:alias w:val="Test_and_Evaluation_2_1"/>
          <w:tag w:val="Test_and_Evaluation_2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Measured value and costs</w:t>
      </w:r>
    </w:p>
    <w:p>
      <w:pPr>
        <w:spacing w:after="40"/>
      </w:pPr>
      <w:r>
        <w:rPr>
          <w:color w:val="536579"/>
          <w:sz w:val="17"/>
        </w:rPr>
        <w:t>Include total time with human review, maintenance, recurring cost, and setup effort.</w:t>
      </w:r>
    </w:p>
    <w:p>
      <w:pPr>
        <w:spacing w:after="348"/>
      </w:pPr>
      <w:sdt>
        <w:sdtPr>
          <w:alias w:val="Test_and_Evaluation_2_2"/>
          <w:tag w:val="Test_and_Evaluation_2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Limitations and unresolved issues</w:t>
      </w:r>
    </w:p>
    <w:p>
      <w:pPr>
        <w:spacing w:after="40"/>
      </w:pPr>
      <w:r>
        <w:rPr>
          <w:color w:val="536579"/>
          <w:sz w:val="17"/>
        </w:rPr>
        <w:t>Record sample limits, untested conditions, open defects, and severity.</w:t>
      </w:r>
    </w:p>
    <w:p>
      <w:pPr>
        <w:spacing w:after="334"/>
      </w:pPr>
      <w:sdt>
        <w:sdtPr>
          <w:alias w:val="Test_and_Evaluation_2_3"/>
          <w:tag w:val="Test_and_Evaluation_2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Release recommendation and signoff</w:t>
      </w:r>
    </w:p>
    <w:p>
      <w:pPr>
        <w:spacing w:after="40"/>
      </w:pPr>
      <w:r>
        <w:rPr>
          <w:color w:val="536579"/>
          <w:sz w:val="17"/>
        </w:rPr>
        <w:t>Proceed / limited pilot / revise / stop. Name required controls, reviewer, and date.</w:t>
      </w:r>
    </w:p>
    <w:p>
      <w:pPr>
        <w:spacing w:after="334"/>
      </w:pPr>
      <w:sdt>
        <w:sdtPr>
          <w:alias w:val="Test_and_Evaluation_2_4"/>
          <w:tag w:val="Test_and_Evaluation_2_4"/>
        </w:sdtPr>
        <w:sdtContent>
          <w:r>
            <w:rPr>
              <w:color w:val="536579"/>
            </w:rPr>
            <w:t>[Enter your response here]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936" w:left="864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MNJ Premier Advisory | advisory.mnjpremier.com | mnjabbie@mnjpremier.com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94560" cy="4937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4937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and Evaluation Record Template</dc:title>
  <dc:subject>Reusable branded working template</dc:subject>
  <dc:creator>MNJ Premier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